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5B" w:rsidRPr="007D6E1E" w:rsidRDefault="002F1E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Инспекции ФНС России по городам</w:t>
      </w:r>
    </w:p>
    <w:p w:rsidR="002F1E5B" w:rsidRPr="007D6E1E" w:rsidRDefault="002F1E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и районам Хабаровского края</w:t>
      </w:r>
    </w:p>
    <w:p w:rsidR="002F1E5B" w:rsidRDefault="002F1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E1E" w:rsidRPr="007D6E1E" w:rsidRDefault="007D6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E1E">
        <w:rPr>
          <w:rFonts w:ascii="Times New Roman" w:hAnsi="Times New Roman" w:cs="Times New Roman"/>
          <w:sz w:val="28"/>
          <w:szCs w:val="28"/>
        </w:rPr>
        <w:t>В связи с поступающими от налоговых органов края вопросами Управление Федеральной налоговой службы по Хабаровскому краю направляет разъяснения по применению системы налогообложения в виде единого налога на вмененный доход для отдельных видов деятельности (далее - ЕНВД) при оказании автотранспортных услуг по перевозке грузов с привлечением субподрядчиков.</w:t>
      </w:r>
      <w:proofErr w:type="gramEnd"/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Вопрос. Организация в качестве подрядчика заключила договор с заказчиком на оказание услуг по перевозке грузов. При этом организация (подрядчик) не имеет своего транспорта для оказания таких услуг. В связи с этим в договоре с заказчиком оговорена возможность использования подрядчиком третьих лиц (субподрядчиков), имеющих транспорт для оказания услуг по перевозке грузов. Правомерно ли организация-подрядчик в отношении деятельности по оказанию услуг по перевозке грузов применяет ЕНВД?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 xml:space="preserve">Ответ. Порядок применения системы налогообложения в виде ЕНВД определен положениями </w:t>
      </w:r>
      <w:hyperlink r:id="rId4" w:history="1">
        <w:r w:rsidRPr="007D6E1E">
          <w:rPr>
            <w:rFonts w:ascii="Times New Roman" w:hAnsi="Times New Roman" w:cs="Times New Roman"/>
            <w:sz w:val="28"/>
            <w:szCs w:val="28"/>
          </w:rPr>
          <w:t>главы 26.3</w:t>
        </w:r>
      </w:hyperlink>
      <w:r w:rsidRPr="007D6E1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НК РФ).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E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proofErr w:type="spellStart"/>
        <w:r w:rsidRPr="007D6E1E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7D6E1E">
          <w:rPr>
            <w:rFonts w:ascii="Times New Roman" w:hAnsi="Times New Roman" w:cs="Times New Roman"/>
            <w:sz w:val="28"/>
            <w:szCs w:val="28"/>
          </w:rPr>
          <w:t>. 5 п. 2 ст. 346.26</w:t>
        </w:r>
      </w:hyperlink>
      <w:r w:rsidRPr="007D6E1E">
        <w:rPr>
          <w:rFonts w:ascii="Times New Roman" w:hAnsi="Times New Roman" w:cs="Times New Roman"/>
          <w:sz w:val="28"/>
          <w:szCs w:val="28"/>
        </w:rPr>
        <w:t xml:space="preserve"> НК РФ система налогообложения в виде ЕНВД может применяться в отношении предпринимательской деятельности по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  <w:proofErr w:type="gramEnd"/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7D6E1E">
          <w:rPr>
            <w:rFonts w:ascii="Times New Roman" w:hAnsi="Times New Roman" w:cs="Times New Roman"/>
            <w:sz w:val="28"/>
            <w:szCs w:val="28"/>
          </w:rPr>
          <w:t>ст. 346.29</w:t>
        </w:r>
      </w:hyperlink>
      <w:r w:rsidRPr="007D6E1E">
        <w:rPr>
          <w:rFonts w:ascii="Times New Roman" w:hAnsi="Times New Roman" w:cs="Times New Roman"/>
          <w:sz w:val="28"/>
          <w:szCs w:val="28"/>
        </w:rPr>
        <w:t xml:space="preserve"> НК РФ при исчислении ЕНВД в отношении предпринимательской деятельности по перевозке грузов используется физический показатель "количество автотранспортных средств, используемых для перевозки грузов".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Под количеством имеющихся на праве собственности или ином праве (пользования, владения и (или) распоряжения) автотранспортных сре</w:t>
      </w:r>
      <w:proofErr w:type="gramStart"/>
      <w:r w:rsidRPr="007D6E1E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D6E1E">
        <w:rPr>
          <w:rFonts w:ascii="Times New Roman" w:hAnsi="Times New Roman" w:cs="Times New Roman"/>
          <w:sz w:val="28"/>
          <w:szCs w:val="28"/>
        </w:rPr>
        <w:t>едует понимать количество автотранспортных средств, предназначенных для оказания платных услуг по перевозке пассажиров и грузов.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 xml:space="preserve">При этом </w:t>
      </w:r>
      <w:hyperlink r:id="rId7" w:history="1">
        <w:r w:rsidRPr="007D6E1E">
          <w:rPr>
            <w:rFonts w:ascii="Times New Roman" w:hAnsi="Times New Roman" w:cs="Times New Roman"/>
            <w:sz w:val="28"/>
            <w:szCs w:val="28"/>
          </w:rPr>
          <w:t>гл. 26.3</w:t>
        </w:r>
      </w:hyperlink>
      <w:r w:rsidRPr="007D6E1E">
        <w:rPr>
          <w:rFonts w:ascii="Times New Roman" w:hAnsi="Times New Roman" w:cs="Times New Roman"/>
          <w:sz w:val="28"/>
          <w:szCs w:val="28"/>
        </w:rPr>
        <w:t xml:space="preserve"> НК РФ не установлено ограничений для применения ЕНВД в случае привлечения организацией, осуществляющей предпринимательскую деятельность в сфере оказания автотранспортных услуг по перевозке грузов, транспорта сторонних лиц в целях оказания данных услуг.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В случае оказания услуг по перевозке грузов в рамках договоров подряда (с привлечением транспорта субподрядчиков) при расчете суммы ЕНВД налогоплательщик ЕНВД должен учитывать количество автотранспортных средств, привлеченных по договорам подряда.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 xml:space="preserve">Налогоплательщиками ЕНВД </w:t>
      </w:r>
      <w:proofErr w:type="gramStart"/>
      <w:r w:rsidRPr="007D6E1E">
        <w:rPr>
          <w:rFonts w:ascii="Times New Roman" w:hAnsi="Times New Roman" w:cs="Times New Roman"/>
          <w:sz w:val="28"/>
          <w:szCs w:val="28"/>
        </w:rPr>
        <w:t xml:space="preserve">при осуществлении предпринимательской </w:t>
      </w:r>
      <w:r w:rsidRPr="007D6E1E">
        <w:rPr>
          <w:rFonts w:ascii="Times New Roman" w:hAnsi="Times New Roman" w:cs="Times New Roman"/>
          <w:sz w:val="28"/>
          <w:szCs w:val="28"/>
        </w:rPr>
        <w:lastRenderedPageBreak/>
        <w:t>деятельности в сфере оказания услуг по перевозке грузов с привлечением для этих целей</w:t>
      </w:r>
      <w:proofErr w:type="gramEnd"/>
      <w:r w:rsidRPr="007D6E1E">
        <w:rPr>
          <w:rFonts w:ascii="Times New Roman" w:hAnsi="Times New Roman" w:cs="Times New Roman"/>
          <w:sz w:val="28"/>
          <w:szCs w:val="28"/>
        </w:rPr>
        <w:t xml:space="preserve"> транспорта субподрядчиков будут признаваться только те организации или индивидуальные предприниматели, с которыми заказчики (потребители услуг) заключают договор на перевозку.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Таким образом, если количество автотранспортных средств субподрядчика, используемых в рамках договора с заказчиком на грузоперевозки, не превышает 20 транспортных средств, организация-подрядчик правомерно применяет ЕНВД при оказании автотранспортных услуг по перевозке грузов.</w:t>
      </w:r>
    </w:p>
    <w:p w:rsidR="002F1E5B" w:rsidRPr="007D6E1E" w:rsidRDefault="002F1E5B" w:rsidP="007D6E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E1E">
        <w:rPr>
          <w:rFonts w:ascii="Times New Roman" w:hAnsi="Times New Roman" w:cs="Times New Roman"/>
          <w:sz w:val="28"/>
          <w:szCs w:val="28"/>
        </w:rPr>
        <w:t>Наряду с этим, принимая во внимание то, что договор на перевозку грузов заключен с подрядчиком, а не с субподрядчиком, то привлекаемый для оказания названных услуг субподрядчик не вправе применять ЕНВД.</w:t>
      </w:r>
    </w:p>
    <w:p w:rsidR="002F1E5B" w:rsidRDefault="002F1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E1E" w:rsidRPr="007D6E1E" w:rsidRDefault="007D6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5B" w:rsidRPr="007D6E1E" w:rsidRDefault="002F1E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6E1E">
        <w:rPr>
          <w:rFonts w:ascii="Times New Roman" w:hAnsi="Times New Roman" w:cs="Times New Roman"/>
          <w:i/>
          <w:sz w:val="28"/>
          <w:szCs w:val="28"/>
        </w:rPr>
        <w:t xml:space="preserve">Советник </w:t>
      </w:r>
      <w:proofErr w:type="gramStart"/>
      <w:r w:rsidRPr="007D6E1E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proofErr w:type="gramEnd"/>
      <w:r w:rsidRPr="007D6E1E">
        <w:rPr>
          <w:rFonts w:ascii="Times New Roman" w:hAnsi="Times New Roman" w:cs="Times New Roman"/>
          <w:i/>
          <w:sz w:val="28"/>
          <w:szCs w:val="28"/>
        </w:rPr>
        <w:t xml:space="preserve"> гражданской</w:t>
      </w:r>
    </w:p>
    <w:p w:rsidR="002F1E5B" w:rsidRPr="007D6E1E" w:rsidRDefault="002F1E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6E1E">
        <w:rPr>
          <w:rFonts w:ascii="Times New Roman" w:hAnsi="Times New Roman" w:cs="Times New Roman"/>
          <w:i/>
          <w:sz w:val="28"/>
          <w:szCs w:val="28"/>
        </w:rPr>
        <w:t>службы Российской Федерации 1 класса</w:t>
      </w:r>
    </w:p>
    <w:p w:rsidR="007F37F5" w:rsidRPr="007D6E1E" w:rsidRDefault="002F1E5B" w:rsidP="007E41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6E1E">
        <w:rPr>
          <w:rFonts w:ascii="Times New Roman" w:hAnsi="Times New Roman" w:cs="Times New Roman"/>
          <w:i/>
          <w:sz w:val="28"/>
          <w:szCs w:val="28"/>
        </w:rPr>
        <w:t>В.Э.</w:t>
      </w:r>
      <w:r w:rsidR="007E41B6" w:rsidRPr="007D6E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6E1E">
        <w:rPr>
          <w:rFonts w:ascii="Times New Roman" w:hAnsi="Times New Roman" w:cs="Times New Roman"/>
          <w:i/>
          <w:sz w:val="28"/>
          <w:szCs w:val="28"/>
        </w:rPr>
        <w:t>Колбергс</w:t>
      </w:r>
    </w:p>
    <w:sectPr w:rsidR="007F37F5" w:rsidRPr="007D6E1E" w:rsidSect="007D6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E5B"/>
    <w:rsid w:val="002F1E5B"/>
    <w:rsid w:val="00584825"/>
    <w:rsid w:val="007D6E1E"/>
    <w:rsid w:val="007E41B6"/>
    <w:rsid w:val="007F37F5"/>
    <w:rsid w:val="008E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58B5B5CE4602A39358803907C6A947EF32ED8F774CB5DC5EF3764B3B7A1CFE9E76F592A2F67932ICi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8B5B5CE4602A39358803907C6A947EF32ED8F774CB5DC5EF3764B3B7A1CFE9E76F592A2F67937ICi2G" TargetMode="External"/><Relationship Id="rId5" Type="http://schemas.openxmlformats.org/officeDocument/2006/relationships/hyperlink" Target="consultantplus://offline/ref=A458B5B5CE4602A39358803907C6A947EF32ED8F774CB5DC5EF3764B3B7A1CFE9E76F592AAF5I7iAG" TargetMode="External"/><Relationship Id="rId4" Type="http://schemas.openxmlformats.org/officeDocument/2006/relationships/hyperlink" Target="consultantplus://offline/ref=A458B5B5CE4602A39358803907C6A947EF32ED8F774CB5DC5EF3764B3B7A1CFE9E76F592A2F67932ICi4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5</cp:revision>
  <dcterms:created xsi:type="dcterms:W3CDTF">2014-07-28T06:34:00Z</dcterms:created>
  <dcterms:modified xsi:type="dcterms:W3CDTF">2014-07-28T07:04:00Z</dcterms:modified>
</cp:coreProperties>
</file>